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18" w:rsidRPr="00CF708F" w:rsidRDefault="00D75418" w:rsidP="00616929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CF708F">
        <w:rPr>
          <w:rFonts w:ascii="Times New Roman" w:hAnsi="Times New Roman" w:cs="Times New Roman"/>
          <w:sz w:val="28"/>
          <w:szCs w:val="28"/>
        </w:rPr>
        <w:t>18</w:t>
      </w:r>
    </w:p>
    <w:p w:rsidR="00D75418" w:rsidRDefault="00D75418" w:rsidP="00616929">
      <w:pPr>
        <w:pStyle w:val="a3"/>
        <w:tabs>
          <w:tab w:val="left" w:pos="-180"/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Контрольного органа на  проект решения Думы городского округа Красноуральск «О внесении изменений в решение Думы городского округа Красноуральск от 28.06.2012 № 62 «Об утверждении прогнозного </w:t>
      </w:r>
      <w:proofErr w:type="gramStart"/>
      <w:r>
        <w:rPr>
          <w:b/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>
        <w:rPr>
          <w:b/>
          <w:sz w:val="28"/>
          <w:szCs w:val="28"/>
        </w:rPr>
        <w:t xml:space="preserve"> Красноуральск на 2013 год»                             </w:t>
      </w:r>
    </w:p>
    <w:p w:rsidR="00D75418" w:rsidRDefault="00D75418" w:rsidP="00616929">
      <w:pPr>
        <w:pStyle w:val="a3"/>
        <w:tabs>
          <w:tab w:val="left" w:pos="-180"/>
          <w:tab w:val="left" w:pos="7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CF708F">
        <w:rPr>
          <w:b/>
          <w:sz w:val="28"/>
          <w:szCs w:val="28"/>
        </w:rPr>
        <w:t xml:space="preserve">12 </w:t>
      </w:r>
      <w:r>
        <w:rPr>
          <w:b/>
          <w:sz w:val="28"/>
          <w:szCs w:val="28"/>
        </w:rPr>
        <w:t>декабря  2013 года</w:t>
      </w:r>
    </w:p>
    <w:p w:rsidR="00D75418" w:rsidRDefault="00D75418" w:rsidP="00616929">
      <w:pPr>
        <w:pStyle w:val="a3"/>
        <w:tabs>
          <w:tab w:val="left" w:pos="-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 городского округа</w:t>
      </w:r>
      <w:proofErr w:type="gramEnd"/>
      <w:r>
        <w:rPr>
          <w:sz w:val="28"/>
          <w:szCs w:val="28"/>
        </w:rPr>
        <w:t xml:space="preserve"> Красноуральск проект решения Думы городского округа Красноуральск «О внесении изменений в решение Думы городского округа Красноуральск от 28.06.2012 № 62 «Об утверждении прогнозного </w:t>
      </w:r>
      <w:proofErr w:type="gramStart"/>
      <w:r>
        <w:rPr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>
        <w:rPr>
          <w:sz w:val="28"/>
          <w:szCs w:val="28"/>
        </w:rPr>
        <w:t xml:space="preserve"> Красноуральск на 2013 год»  (далее – Проект).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письма администрации городского округа Красноуральск от </w:t>
      </w:r>
      <w:r>
        <w:rPr>
          <w:bCs/>
          <w:sz w:val="28"/>
          <w:szCs w:val="28"/>
        </w:rPr>
        <w:t>12</w:t>
      </w:r>
      <w:r w:rsidRPr="006C043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6C0439">
        <w:rPr>
          <w:bCs/>
          <w:sz w:val="28"/>
          <w:szCs w:val="28"/>
        </w:rPr>
        <w:t xml:space="preserve">2.2013 № </w:t>
      </w:r>
      <w:r>
        <w:rPr>
          <w:bCs/>
          <w:sz w:val="28"/>
          <w:szCs w:val="28"/>
        </w:rPr>
        <w:t>2714</w:t>
      </w:r>
      <w:r w:rsidRPr="006C0439">
        <w:rPr>
          <w:bCs/>
          <w:sz w:val="28"/>
          <w:szCs w:val="28"/>
        </w:rPr>
        <w:t>-2/КУМИ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на 1 листе;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городского округа Красноуральск от </w:t>
      </w:r>
      <w:r w:rsidRPr="00E97B8F">
        <w:rPr>
          <w:bCs/>
          <w:sz w:val="28"/>
          <w:szCs w:val="28"/>
        </w:rPr>
        <w:t>11.12.2013 № 2025</w:t>
      </w:r>
      <w:r>
        <w:rPr>
          <w:bCs/>
        </w:rPr>
        <w:t xml:space="preserve"> </w:t>
      </w:r>
      <w:r>
        <w:rPr>
          <w:sz w:val="28"/>
          <w:szCs w:val="28"/>
        </w:rPr>
        <w:t xml:space="preserve">«О направлении в Думу городского округа Красноуральск  проекта решения Думы «О внесении изменений в решение Думы городского округа Красноуральск от 28.06.2012 № 62 «Об утверждении прогнозного </w:t>
      </w:r>
      <w:proofErr w:type="gramStart"/>
      <w:r>
        <w:rPr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>
        <w:rPr>
          <w:sz w:val="28"/>
          <w:szCs w:val="28"/>
        </w:rPr>
        <w:t xml:space="preserve"> Красноуральск на 2013 год»  – на 1 листе;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проекта решения Думы городского округа Красноуральск – на  2 листах.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– на 1 листе.</w:t>
      </w:r>
    </w:p>
    <w:p w:rsidR="00D75418" w:rsidRDefault="00D75418" w:rsidP="0061692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</w:t>
      </w:r>
      <w:r>
        <w:rPr>
          <w:color w:val="000000"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требованиям </w:t>
      </w:r>
      <w:r>
        <w:rPr>
          <w:color w:val="000000"/>
          <w:sz w:val="28"/>
          <w:szCs w:val="28"/>
        </w:rPr>
        <w:t>Положения о правовых актах Думы городского округа Красноуральск,</w:t>
      </w:r>
      <w:r>
        <w:rPr>
          <w:sz w:val="28"/>
          <w:szCs w:val="28"/>
        </w:rPr>
        <w:t xml:space="preserve"> утверждённого решением Думы</w:t>
      </w:r>
      <w:r>
        <w:rPr>
          <w:color w:val="000000"/>
          <w:sz w:val="28"/>
          <w:szCs w:val="28"/>
        </w:rPr>
        <w:t xml:space="preserve"> городского округа Красноуральск от 11.07.2008 № 81. </w:t>
      </w:r>
    </w:p>
    <w:p w:rsidR="00D75418" w:rsidRDefault="00D75418" w:rsidP="00616929">
      <w:pPr>
        <w:pStyle w:val="a3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Проектом предлагается исключить из прогнозного  плана приватизации   на 2013 год два объекта муниципальной собственности с предполагаемой суммой 370,0 тыс. рублей.</w:t>
      </w:r>
    </w:p>
    <w:p w:rsidR="00D75418" w:rsidRDefault="00D75418" w:rsidP="00616929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 подготовке заключения анализировались показатели в сравнении с установленными  решением Думы городского округа Красноуральск от 28.06.2012 № 62 «Об утверждении прогнозного плана приватизации объектов муниципальной собственности  городского округа Красноуральск на 2013 год» (с изменениями </w:t>
      </w:r>
      <w:r w:rsidRPr="00E97B8F">
        <w:rPr>
          <w:rFonts w:ascii="Times New Roman" w:hAnsi="Times New Roman" w:cs="Times New Roman"/>
          <w:b w:val="0"/>
          <w:sz w:val="28"/>
          <w:szCs w:val="28"/>
        </w:rPr>
        <w:t>от 24.12.2012 № 120, от  12.02.2013 № 129, от 27.06.2013 № 175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D75418" w:rsidRDefault="00D75418" w:rsidP="006169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 плана приватизации объектов муниципальной собственности в 2013 году представлено в таблице 1.                                                                                                           </w:t>
      </w:r>
    </w:p>
    <w:p w:rsidR="00D75418" w:rsidRDefault="00D75418" w:rsidP="00616929">
      <w:pPr>
        <w:tabs>
          <w:tab w:val="left" w:pos="-180"/>
          <w:tab w:val="left" w:pos="9540"/>
        </w:tabs>
        <w:ind w:right="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Таблица 1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820"/>
        <w:gridCol w:w="2036"/>
        <w:gridCol w:w="1620"/>
        <w:gridCol w:w="1620"/>
      </w:tblGrid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от 28.06.2012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№ 62 (в ред. </w:t>
            </w:r>
            <w:proofErr w:type="gramEnd"/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gramStart"/>
            <w:r w:rsidRPr="004820DD">
              <w:rPr>
                <w:sz w:val="24"/>
                <w:szCs w:val="24"/>
              </w:rPr>
              <w:t>27.06.2013 № 175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Предполагае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 цена,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пос. </w:t>
            </w:r>
            <w:proofErr w:type="gramStart"/>
            <w:r>
              <w:rPr>
                <w:sz w:val="24"/>
                <w:szCs w:val="24"/>
              </w:rPr>
              <w:t>Дачный</w:t>
            </w:r>
            <w:proofErr w:type="gramEnd"/>
            <w:r>
              <w:rPr>
                <w:sz w:val="24"/>
                <w:szCs w:val="24"/>
              </w:rPr>
              <w:t>, ул. Советская,1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ind w:left="224" w:hanging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ул. Толстого, 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- гаражные боксы ул. Красина, 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Pr="00CF708F" w:rsidRDefault="00D75418" w:rsidP="00616929">
            <w:pPr>
              <w:jc w:val="center"/>
              <w:rPr>
                <w:sz w:val="24"/>
                <w:szCs w:val="24"/>
              </w:rPr>
            </w:pPr>
            <w:r w:rsidRPr="00CF708F">
              <w:rPr>
                <w:sz w:val="24"/>
                <w:szCs w:val="24"/>
              </w:rPr>
              <w:t>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ул. Ленина, 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- котельной ул. Красина, 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№ 1 - 3 первого этажа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расина, 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 2 - 3 первого этажа ул. </w:t>
            </w:r>
            <w:proofErr w:type="spellStart"/>
            <w:r>
              <w:rPr>
                <w:sz w:val="24"/>
                <w:szCs w:val="24"/>
              </w:rPr>
              <w:t>Каляева</w:t>
            </w:r>
            <w:proofErr w:type="spellEnd"/>
            <w:r>
              <w:rPr>
                <w:sz w:val="24"/>
                <w:szCs w:val="24"/>
              </w:rPr>
              <w:t>, 38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 1,14-20,32-43,45,46,48 первого этажа, № 1-8, 21-25 второго этажа  ул. </w:t>
            </w:r>
            <w:proofErr w:type="gramStart"/>
            <w:r>
              <w:rPr>
                <w:sz w:val="24"/>
                <w:szCs w:val="24"/>
              </w:rPr>
              <w:t>Индустриальная</w:t>
            </w:r>
            <w:proofErr w:type="gramEnd"/>
            <w:r>
              <w:rPr>
                <w:sz w:val="24"/>
                <w:szCs w:val="24"/>
              </w:rPr>
              <w:t>, 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1131,0</w:t>
            </w:r>
          </w:p>
        </w:tc>
      </w:tr>
      <w:tr w:rsidR="00D75418" w:rsidTr="0061692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 О Г 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3492,0</w:t>
            </w:r>
          </w:p>
        </w:tc>
      </w:tr>
    </w:tbl>
    <w:p w:rsidR="00D75418" w:rsidRDefault="00D75418" w:rsidP="00616929">
      <w:pPr>
        <w:pStyle w:val="a3"/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418" w:rsidRPr="00E97B8F" w:rsidRDefault="00D75418" w:rsidP="00616929">
      <w:pPr>
        <w:pStyle w:val="a3"/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7B8F">
        <w:rPr>
          <w:sz w:val="28"/>
          <w:szCs w:val="28"/>
        </w:rPr>
        <w:t>Таким образом, количество объектов муниципальной собственности, подлежащих приватизации в 2013 году, составит 6 единиц с предполагаемой ценой в сумме 3492,0 тыс. рублей.</w:t>
      </w:r>
    </w:p>
    <w:p w:rsidR="00D75418" w:rsidRPr="00E97B8F" w:rsidRDefault="00D75418" w:rsidP="00616929">
      <w:pPr>
        <w:jc w:val="both"/>
        <w:rPr>
          <w:sz w:val="28"/>
          <w:szCs w:val="28"/>
        </w:rPr>
      </w:pPr>
      <w:r w:rsidRPr="00E97B8F">
        <w:rPr>
          <w:sz w:val="28"/>
          <w:szCs w:val="28"/>
        </w:rPr>
        <w:tab/>
      </w:r>
      <w:r w:rsidRPr="00E97B8F">
        <w:rPr>
          <w:sz w:val="28"/>
          <w:szCs w:val="28"/>
        </w:rPr>
        <w:tab/>
      </w:r>
    </w:p>
    <w:p w:rsidR="00D75418" w:rsidRPr="00E97B8F" w:rsidRDefault="00D75418" w:rsidP="00616929">
      <w:pPr>
        <w:pStyle w:val="a3"/>
        <w:tabs>
          <w:tab w:val="left" w:pos="-180"/>
        </w:tabs>
        <w:jc w:val="both"/>
        <w:rPr>
          <w:spacing w:val="-1"/>
          <w:sz w:val="28"/>
          <w:szCs w:val="28"/>
        </w:rPr>
      </w:pPr>
      <w:r w:rsidRPr="00E97B8F">
        <w:rPr>
          <w:b/>
          <w:bCs/>
          <w:sz w:val="28"/>
          <w:szCs w:val="28"/>
        </w:rPr>
        <w:tab/>
        <w:t xml:space="preserve">Контрольный орган рекомендует: </w:t>
      </w:r>
      <w:r w:rsidRPr="00E97B8F">
        <w:rPr>
          <w:spacing w:val="10"/>
          <w:sz w:val="28"/>
          <w:szCs w:val="28"/>
        </w:rPr>
        <w:t xml:space="preserve">проект решения Думы городского округа </w:t>
      </w:r>
      <w:r w:rsidRPr="00E97B8F">
        <w:rPr>
          <w:sz w:val="28"/>
          <w:szCs w:val="28"/>
        </w:rPr>
        <w:t xml:space="preserve">Красноуральск «О внесении </w:t>
      </w:r>
      <w:r>
        <w:rPr>
          <w:sz w:val="28"/>
          <w:szCs w:val="28"/>
        </w:rPr>
        <w:t>изме</w:t>
      </w:r>
      <w:r w:rsidRPr="00E97B8F">
        <w:rPr>
          <w:sz w:val="28"/>
          <w:szCs w:val="28"/>
        </w:rPr>
        <w:t xml:space="preserve">нений в решение Думы городского округа Красноуральск от 28.06.2012 № 62 «Об утверждении прогнозного </w:t>
      </w:r>
      <w:proofErr w:type="gramStart"/>
      <w:r w:rsidRPr="00E97B8F">
        <w:rPr>
          <w:sz w:val="28"/>
          <w:szCs w:val="28"/>
        </w:rPr>
        <w:t>плана приватизации объектов муниципальной собственности  городского округа</w:t>
      </w:r>
      <w:proofErr w:type="gramEnd"/>
      <w:r w:rsidRPr="00E97B8F">
        <w:rPr>
          <w:sz w:val="28"/>
          <w:szCs w:val="28"/>
        </w:rPr>
        <w:t xml:space="preserve"> Красноуральск на 2013 год»  принять </w:t>
      </w:r>
      <w:r w:rsidRPr="00E97B8F">
        <w:rPr>
          <w:spacing w:val="-1"/>
          <w:sz w:val="28"/>
          <w:szCs w:val="28"/>
        </w:rPr>
        <w:t>за основу при утверждении.</w:t>
      </w:r>
    </w:p>
    <w:p w:rsidR="00D75418" w:rsidRDefault="00D75418" w:rsidP="00616929">
      <w:pPr>
        <w:pStyle w:val="a3"/>
        <w:jc w:val="both"/>
        <w:rPr>
          <w:sz w:val="28"/>
          <w:szCs w:val="28"/>
        </w:rPr>
      </w:pPr>
    </w:p>
    <w:p w:rsidR="00D75418" w:rsidRPr="00E97B8F" w:rsidRDefault="00D75418" w:rsidP="00616929">
      <w:pPr>
        <w:pStyle w:val="a3"/>
        <w:jc w:val="both"/>
        <w:rPr>
          <w:sz w:val="28"/>
          <w:szCs w:val="28"/>
        </w:rPr>
      </w:pPr>
      <w:r w:rsidRPr="00E97B8F">
        <w:rPr>
          <w:sz w:val="28"/>
          <w:szCs w:val="28"/>
        </w:rPr>
        <w:t>Председатель Контрольного органа                                              И.М.Шумкова</w:t>
      </w:r>
    </w:p>
    <w:sectPr w:rsidR="00D75418" w:rsidRPr="00E97B8F" w:rsidSect="00AB29AC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18"/>
    <w:rsid w:val="003F7952"/>
    <w:rsid w:val="0045686A"/>
    <w:rsid w:val="005C0411"/>
    <w:rsid w:val="0067136B"/>
    <w:rsid w:val="0098217E"/>
    <w:rsid w:val="00C91099"/>
    <w:rsid w:val="00D7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4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75418"/>
    <w:pPr>
      <w:spacing w:after="120"/>
    </w:pPr>
  </w:style>
  <w:style w:type="character" w:customStyle="1" w:styleId="a4">
    <w:name w:val="Основной текст Знак"/>
    <w:basedOn w:val="a0"/>
    <w:link w:val="a3"/>
    <w:rsid w:val="00D754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2013-12-27T05:34:00Z</dcterms:created>
  <dcterms:modified xsi:type="dcterms:W3CDTF">2013-12-27T05:35:00Z</dcterms:modified>
</cp:coreProperties>
</file>